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3FC" w:rsidRPr="007E5EC6" w:rsidRDefault="006F63FC" w:rsidP="006F63FC">
      <w:pPr>
        <w:jc w:val="center"/>
        <w:rPr>
          <w:rFonts w:eastAsia="標楷體"/>
          <w:b/>
          <w:sz w:val="32"/>
          <w:szCs w:val="32"/>
        </w:rPr>
      </w:pPr>
      <w:bookmarkStart w:id="0" w:name="_GoBack"/>
      <w:bookmarkEnd w:id="0"/>
      <w:r w:rsidRPr="007E5EC6">
        <w:rPr>
          <w:rFonts w:eastAsia="標楷體"/>
          <w:b/>
          <w:sz w:val="32"/>
          <w:szCs w:val="32"/>
        </w:rPr>
        <w:t>國立台灣大學土木系所校友聯誼會獎學金辦法</w:t>
      </w:r>
      <w:r>
        <w:rPr>
          <w:rFonts w:eastAsia="標楷體" w:hint="eastAsia"/>
          <w:b/>
          <w:sz w:val="32"/>
          <w:szCs w:val="32"/>
        </w:rPr>
        <w:t xml:space="preserve">     </w:t>
      </w:r>
    </w:p>
    <w:p w:rsidR="006F63FC" w:rsidRPr="007E5EC6" w:rsidRDefault="006F63FC" w:rsidP="006F63FC">
      <w:pPr>
        <w:rPr>
          <w:rFonts w:eastAsia="標楷體"/>
        </w:rPr>
      </w:pPr>
      <w:r>
        <w:rPr>
          <w:rFonts w:eastAsia="標楷體" w:hint="eastAsia"/>
        </w:rPr>
        <w:t xml:space="preserve">                                                     109.6.13</w:t>
      </w:r>
      <w:r w:rsidR="0019034E">
        <w:rPr>
          <w:rFonts w:eastAsia="標楷體" w:hint="eastAsia"/>
        </w:rPr>
        <w:t xml:space="preserve">   2020</w:t>
      </w:r>
      <w:r>
        <w:rPr>
          <w:rFonts w:eastAsia="標楷體" w:hint="eastAsia"/>
        </w:rPr>
        <w:t>校友大會修正</w:t>
      </w:r>
    </w:p>
    <w:p w:rsidR="006F63FC" w:rsidRPr="007E5EC6" w:rsidRDefault="006F63FC" w:rsidP="006F63FC">
      <w:pPr>
        <w:rPr>
          <w:rFonts w:eastAsia="標楷體"/>
        </w:rPr>
      </w:pPr>
    </w:p>
    <w:p w:rsidR="006F63FC" w:rsidRPr="007E5EC6" w:rsidRDefault="006F63FC" w:rsidP="006F63FC">
      <w:pPr>
        <w:rPr>
          <w:rFonts w:eastAsia="標楷體"/>
        </w:rPr>
      </w:pPr>
      <w:proofErr w:type="gramStart"/>
      <w:r w:rsidRPr="007E5EC6">
        <w:rPr>
          <w:rFonts w:eastAsia="標楷體"/>
        </w:rPr>
        <w:t>ㄧ</w:t>
      </w:r>
      <w:proofErr w:type="gramEnd"/>
      <w:r w:rsidRPr="007E5EC6">
        <w:rPr>
          <w:rFonts w:eastAsia="標楷體"/>
        </w:rPr>
        <w:t>、宗旨</w:t>
      </w:r>
    </w:p>
    <w:p w:rsidR="006F63FC" w:rsidRPr="007E5EC6" w:rsidRDefault="006F63FC" w:rsidP="006F63FC">
      <w:pPr>
        <w:rPr>
          <w:rFonts w:eastAsia="標楷體"/>
        </w:rPr>
      </w:pPr>
      <w:r w:rsidRPr="007E5EC6">
        <w:rPr>
          <w:rFonts w:eastAsia="標楷體"/>
        </w:rPr>
        <w:t xml:space="preserve">    </w:t>
      </w:r>
      <w:r w:rsidRPr="007E5EC6">
        <w:rPr>
          <w:rFonts w:eastAsia="標楷體"/>
        </w:rPr>
        <w:t>本聯誼會為鼓勵母校在學同學</w:t>
      </w:r>
      <w:proofErr w:type="gramStart"/>
      <w:r w:rsidRPr="007E5EC6">
        <w:rPr>
          <w:rFonts w:eastAsia="標楷體"/>
        </w:rPr>
        <w:t>敦</w:t>
      </w:r>
      <w:proofErr w:type="gramEnd"/>
      <w:r w:rsidRPr="007E5EC6">
        <w:rPr>
          <w:rFonts w:eastAsia="標楷體"/>
        </w:rPr>
        <w:t>品</w:t>
      </w:r>
      <w:proofErr w:type="gramStart"/>
      <w:r w:rsidRPr="007E5EC6">
        <w:rPr>
          <w:rFonts w:eastAsia="標楷體"/>
        </w:rPr>
        <w:t>勵</w:t>
      </w:r>
      <w:proofErr w:type="gramEnd"/>
      <w:r w:rsidRPr="007E5EC6">
        <w:rPr>
          <w:rFonts w:eastAsia="標楷體"/>
        </w:rPr>
        <w:t>學，勤勉</w:t>
      </w:r>
      <w:proofErr w:type="gramStart"/>
      <w:r w:rsidRPr="007E5EC6">
        <w:rPr>
          <w:rFonts w:eastAsia="標楷體"/>
        </w:rPr>
        <w:t>上進，</w:t>
      </w:r>
      <w:proofErr w:type="gramEnd"/>
      <w:r w:rsidRPr="007E5EC6">
        <w:rPr>
          <w:rFonts w:eastAsia="標楷體"/>
        </w:rPr>
        <w:t>特設置本獎學金。</w:t>
      </w:r>
    </w:p>
    <w:p w:rsidR="006F63FC" w:rsidRPr="00E60F8C" w:rsidRDefault="006F63FC" w:rsidP="006F63FC">
      <w:pPr>
        <w:rPr>
          <w:rFonts w:eastAsia="標楷體"/>
          <w:bdr w:val="single" w:sz="4" w:space="0" w:color="auto"/>
        </w:rPr>
      </w:pPr>
      <w:r w:rsidRPr="00E60F8C">
        <w:rPr>
          <w:rFonts w:eastAsia="標楷體"/>
          <w:bdr w:val="single" w:sz="4" w:space="0" w:color="auto"/>
        </w:rPr>
        <w:t>二、名額及金額</w:t>
      </w:r>
    </w:p>
    <w:p w:rsidR="006F63FC" w:rsidRPr="00E60F8C" w:rsidRDefault="006F63FC" w:rsidP="006F63FC">
      <w:pPr>
        <w:rPr>
          <w:rFonts w:eastAsia="標楷體"/>
          <w:bdr w:val="single" w:sz="4" w:space="0" w:color="auto"/>
        </w:rPr>
      </w:pPr>
      <w:r w:rsidRPr="00E60F8C">
        <w:rPr>
          <w:rFonts w:eastAsia="標楷體"/>
          <w:bdr w:val="single" w:sz="4" w:space="0" w:color="auto"/>
        </w:rPr>
        <w:t xml:space="preserve">    </w:t>
      </w:r>
      <w:r>
        <w:rPr>
          <w:rFonts w:eastAsia="標楷體"/>
          <w:bdr w:val="single" w:sz="4" w:space="0" w:color="auto"/>
        </w:rPr>
        <w:t>名額及金額，由本聯誼會理事會決定之。原則上為大學部</w:t>
      </w:r>
      <w:r>
        <w:rPr>
          <w:rFonts w:eastAsia="標楷體" w:hint="eastAsia"/>
          <w:bdr w:val="single" w:sz="4" w:space="0" w:color="auto"/>
        </w:rPr>
        <w:t>二</w:t>
      </w:r>
      <w:r w:rsidRPr="00E60F8C">
        <w:rPr>
          <w:rFonts w:eastAsia="標楷體"/>
          <w:bdr w:val="single" w:sz="4" w:space="0" w:color="auto"/>
        </w:rPr>
        <w:t>名，研究所二名。</w:t>
      </w:r>
    </w:p>
    <w:p w:rsidR="006F63FC" w:rsidRPr="00E60F8C" w:rsidRDefault="006F63FC" w:rsidP="006F63FC">
      <w:pPr>
        <w:rPr>
          <w:rFonts w:eastAsia="標楷體"/>
          <w:bdr w:val="single" w:sz="4" w:space="0" w:color="auto"/>
        </w:rPr>
      </w:pPr>
      <w:r w:rsidRPr="00E60F8C">
        <w:rPr>
          <w:rFonts w:eastAsia="標楷體"/>
          <w:bdr w:val="single" w:sz="4" w:space="0" w:color="auto"/>
        </w:rPr>
        <w:t xml:space="preserve">    </w:t>
      </w:r>
      <w:r w:rsidRPr="00E60F8C">
        <w:rPr>
          <w:rFonts w:eastAsia="標楷體"/>
          <w:bdr w:val="single" w:sz="4" w:space="0" w:color="auto"/>
        </w:rPr>
        <w:t>獎學金來源由本聯誼會籌募之。</w:t>
      </w:r>
    </w:p>
    <w:p w:rsidR="006F63FC" w:rsidRPr="007E5EC6" w:rsidRDefault="006F63FC" w:rsidP="006F63FC">
      <w:pPr>
        <w:rPr>
          <w:rFonts w:eastAsia="標楷體"/>
        </w:rPr>
      </w:pPr>
      <w:r w:rsidRPr="007E5EC6">
        <w:rPr>
          <w:rFonts w:eastAsia="標楷體"/>
        </w:rPr>
        <w:t>三、申請資格</w:t>
      </w:r>
    </w:p>
    <w:p w:rsidR="006F63FC" w:rsidRPr="007E5EC6" w:rsidRDefault="006F63FC" w:rsidP="006F63FC">
      <w:pPr>
        <w:rPr>
          <w:rFonts w:eastAsia="標楷體"/>
        </w:rPr>
      </w:pPr>
      <w:r w:rsidRPr="007E5EC6">
        <w:rPr>
          <w:rFonts w:eastAsia="標楷體"/>
        </w:rPr>
        <w:t xml:space="preserve">    </w:t>
      </w:r>
      <w:r w:rsidRPr="007E5EC6">
        <w:rPr>
          <w:rFonts w:eastAsia="標楷體"/>
        </w:rPr>
        <w:t>土木工程三、四年級、土木研究所碩士班二年級、博士班二年級及碩士班直</w:t>
      </w:r>
    </w:p>
    <w:p w:rsidR="006F63FC" w:rsidRPr="007E5EC6" w:rsidRDefault="006F63FC" w:rsidP="006F63FC">
      <w:pPr>
        <w:rPr>
          <w:rFonts w:eastAsia="標楷體"/>
        </w:rPr>
      </w:pPr>
      <w:r w:rsidRPr="007E5EC6">
        <w:rPr>
          <w:rFonts w:eastAsia="標楷體"/>
        </w:rPr>
        <w:t xml:space="preserve">    </w:t>
      </w:r>
      <w:r w:rsidRPr="007E5EC6">
        <w:rPr>
          <w:rFonts w:eastAsia="標楷體"/>
        </w:rPr>
        <w:t>攻博士</w:t>
      </w:r>
      <w:proofErr w:type="gramStart"/>
      <w:r w:rsidRPr="007E5EC6">
        <w:rPr>
          <w:rFonts w:eastAsia="標楷體"/>
        </w:rPr>
        <w:t>ㄧ</w:t>
      </w:r>
      <w:proofErr w:type="gramEnd"/>
      <w:r w:rsidRPr="007E5EC6">
        <w:rPr>
          <w:rFonts w:eastAsia="標楷體"/>
        </w:rPr>
        <w:t>年級學生，操行八十分以上，且上學年度學業成績大學部學生在七</w:t>
      </w:r>
    </w:p>
    <w:p w:rsidR="006F63FC" w:rsidRPr="007E5EC6" w:rsidRDefault="006F63FC" w:rsidP="006F63FC">
      <w:pPr>
        <w:rPr>
          <w:rFonts w:eastAsia="標楷體"/>
        </w:rPr>
      </w:pPr>
      <w:r w:rsidRPr="007E5EC6">
        <w:rPr>
          <w:rFonts w:eastAsia="標楷體"/>
        </w:rPr>
        <w:t xml:space="preserve">    </w:t>
      </w:r>
      <w:r w:rsidRPr="007E5EC6">
        <w:rPr>
          <w:rFonts w:eastAsia="標楷體"/>
        </w:rPr>
        <w:t>十五分以上而研究所學生而八十分以上者。家境特別清寒者成績從寬認定。</w:t>
      </w:r>
    </w:p>
    <w:p w:rsidR="006F63FC" w:rsidRPr="007E5EC6" w:rsidRDefault="006F63FC" w:rsidP="006F63FC">
      <w:pPr>
        <w:rPr>
          <w:rFonts w:eastAsia="標楷體"/>
        </w:rPr>
      </w:pPr>
      <w:r w:rsidRPr="007E5EC6">
        <w:rPr>
          <w:rFonts w:eastAsia="標楷體"/>
        </w:rPr>
        <w:t>四、申請辦法</w:t>
      </w:r>
    </w:p>
    <w:p w:rsidR="006F63FC" w:rsidRPr="007E5EC6" w:rsidRDefault="006F63FC" w:rsidP="006F63FC">
      <w:pPr>
        <w:rPr>
          <w:rFonts w:eastAsia="標楷體"/>
        </w:rPr>
      </w:pPr>
      <w:r w:rsidRPr="007E5EC6">
        <w:rPr>
          <w:rFonts w:eastAsia="標楷體"/>
        </w:rPr>
        <w:t xml:space="preserve">    </w:t>
      </w:r>
      <w:r w:rsidRPr="007E5EC6">
        <w:rPr>
          <w:rFonts w:eastAsia="標楷體"/>
        </w:rPr>
        <w:t>本獎學金之申請於每學年第二學期開學後辦理，申請人應繳下列文件：</w:t>
      </w:r>
    </w:p>
    <w:p w:rsidR="006F63FC" w:rsidRPr="007E5EC6" w:rsidRDefault="006F63FC" w:rsidP="006F63FC">
      <w:pPr>
        <w:numPr>
          <w:ilvl w:val="0"/>
          <w:numId w:val="1"/>
        </w:numPr>
        <w:adjustRightInd/>
        <w:spacing w:line="240" w:lineRule="auto"/>
        <w:textAlignment w:val="auto"/>
        <w:rPr>
          <w:rFonts w:eastAsia="標楷體"/>
        </w:rPr>
      </w:pPr>
      <w:r w:rsidRPr="007E5EC6">
        <w:rPr>
          <w:rFonts w:eastAsia="標楷體"/>
        </w:rPr>
        <w:t>申請書一份</w:t>
      </w:r>
    </w:p>
    <w:p w:rsidR="006F63FC" w:rsidRPr="007E5EC6" w:rsidRDefault="006F63FC" w:rsidP="006F63FC">
      <w:pPr>
        <w:ind w:left="840"/>
        <w:rPr>
          <w:rFonts w:eastAsia="標楷體"/>
        </w:rPr>
      </w:pPr>
      <w:proofErr w:type="gramStart"/>
      <w:r w:rsidRPr="007E5EC6">
        <w:rPr>
          <w:rFonts w:eastAsia="標楷體"/>
        </w:rPr>
        <w:t>（</w:t>
      </w:r>
      <w:proofErr w:type="gramEnd"/>
      <w:r w:rsidRPr="007E5EC6">
        <w:rPr>
          <w:rFonts w:eastAsia="標楷體"/>
        </w:rPr>
        <w:t>如已有領取其他獎學金者應註明其名稱及金額。並註明家庭經濟狀況及在學期間之活動或特殊表現以作為評賞之參考。）</w:t>
      </w:r>
    </w:p>
    <w:p w:rsidR="006F63FC" w:rsidRPr="007E5EC6" w:rsidRDefault="006F63FC" w:rsidP="006F63FC">
      <w:pPr>
        <w:numPr>
          <w:ilvl w:val="0"/>
          <w:numId w:val="1"/>
        </w:numPr>
        <w:adjustRightInd/>
        <w:spacing w:line="240" w:lineRule="auto"/>
        <w:textAlignment w:val="auto"/>
        <w:rPr>
          <w:rFonts w:eastAsia="標楷體"/>
        </w:rPr>
      </w:pPr>
      <w:r w:rsidRPr="007E5EC6">
        <w:rPr>
          <w:rFonts w:eastAsia="標楷體"/>
        </w:rPr>
        <w:t>上學年度學業及操行成績單一份。</w:t>
      </w:r>
    </w:p>
    <w:p w:rsidR="006F63FC" w:rsidRPr="007E5EC6" w:rsidRDefault="006F63FC" w:rsidP="006F63FC">
      <w:pPr>
        <w:numPr>
          <w:ilvl w:val="0"/>
          <w:numId w:val="1"/>
        </w:numPr>
        <w:adjustRightInd/>
        <w:spacing w:line="240" w:lineRule="auto"/>
        <w:textAlignment w:val="auto"/>
        <w:rPr>
          <w:rFonts w:eastAsia="標楷體"/>
        </w:rPr>
      </w:pPr>
      <w:r w:rsidRPr="007E5EC6">
        <w:rPr>
          <w:rFonts w:eastAsia="標楷體"/>
        </w:rPr>
        <w:t>土木工程學系教師或本聯誼會理事二位之推薦信。</w:t>
      </w:r>
    </w:p>
    <w:p w:rsidR="006F63FC" w:rsidRPr="007E5EC6" w:rsidRDefault="006F63FC" w:rsidP="006F63FC">
      <w:pPr>
        <w:rPr>
          <w:rFonts w:eastAsia="標楷體"/>
        </w:rPr>
      </w:pPr>
      <w:r w:rsidRPr="007E5EC6">
        <w:rPr>
          <w:rFonts w:eastAsia="標楷體"/>
        </w:rPr>
        <w:t>五、受獎人之核定</w:t>
      </w:r>
    </w:p>
    <w:p w:rsidR="006F63FC" w:rsidRPr="007E5EC6" w:rsidRDefault="006F63FC" w:rsidP="006F63FC">
      <w:pPr>
        <w:rPr>
          <w:rFonts w:eastAsia="標楷體"/>
        </w:rPr>
      </w:pPr>
      <w:r w:rsidRPr="007E5EC6">
        <w:rPr>
          <w:rFonts w:eastAsia="標楷體"/>
        </w:rPr>
        <w:t xml:space="preserve">    </w:t>
      </w:r>
      <w:r w:rsidRPr="007E5EC6">
        <w:rPr>
          <w:rFonts w:eastAsia="標楷體"/>
        </w:rPr>
        <w:t>由本聯誼會會長、土木工程學系所主任及三位理事，按申請人資料，依照本</w:t>
      </w:r>
      <w:r w:rsidRPr="007E5EC6">
        <w:rPr>
          <w:rFonts w:eastAsia="標楷體"/>
        </w:rPr>
        <w:t xml:space="preserve">   </w:t>
      </w:r>
    </w:p>
    <w:p w:rsidR="006F63FC" w:rsidRPr="007E5EC6" w:rsidRDefault="006F63FC" w:rsidP="006F63FC">
      <w:pPr>
        <w:rPr>
          <w:rFonts w:eastAsia="標楷體"/>
        </w:rPr>
      </w:pPr>
      <w:r w:rsidRPr="007E5EC6">
        <w:rPr>
          <w:rFonts w:eastAsia="標楷體"/>
        </w:rPr>
        <w:t xml:space="preserve">    </w:t>
      </w:r>
      <w:r w:rsidRPr="007E5EC6">
        <w:rPr>
          <w:rFonts w:eastAsia="標楷體"/>
        </w:rPr>
        <w:t>辦法之規定遴選之。家境清寒或未領有其他獎助學金者優先考慮。</w:t>
      </w:r>
    </w:p>
    <w:p w:rsidR="006F63FC" w:rsidRPr="007E5EC6" w:rsidRDefault="006F63FC" w:rsidP="006F63FC">
      <w:pPr>
        <w:rPr>
          <w:rFonts w:eastAsia="標楷體"/>
        </w:rPr>
      </w:pPr>
      <w:r w:rsidRPr="007E5EC6">
        <w:rPr>
          <w:rFonts w:eastAsia="標楷體"/>
        </w:rPr>
        <w:t>六、本辦法之實施及修改</w:t>
      </w:r>
    </w:p>
    <w:p w:rsidR="008B3040" w:rsidRPr="006F63FC" w:rsidRDefault="006F63FC" w:rsidP="006F63FC">
      <w:pPr>
        <w:rPr>
          <w:rFonts w:ascii="微軟正黑體" w:eastAsia="微軟正黑體" w:hAnsi="微軟正黑體"/>
        </w:rPr>
      </w:pPr>
      <w:r w:rsidRPr="007E5EC6">
        <w:rPr>
          <w:rFonts w:eastAsia="標楷體"/>
        </w:rPr>
        <w:t xml:space="preserve">    </w:t>
      </w:r>
      <w:r w:rsidRPr="007E5EC6">
        <w:rPr>
          <w:rFonts w:eastAsia="標楷體"/>
        </w:rPr>
        <w:t>本辦法由本會年度大會出席會員決議通過後實施，修改時亦同。</w:t>
      </w:r>
    </w:p>
    <w:sectPr w:rsidR="008B3040" w:rsidRPr="006F63FC" w:rsidSect="00D31B2B">
      <w:headerReference w:type="default" r:id="rId7"/>
      <w:pgSz w:w="11906" w:h="16838"/>
      <w:pgMar w:top="709" w:right="849"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661" w:rsidRDefault="00A24661" w:rsidP="006F63FC">
      <w:pPr>
        <w:spacing w:line="240" w:lineRule="auto"/>
      </w:pPr>
      <w:r>
        <w:separator/>
      </w:r>
    </w:p>
  </w:endnote>
  <w:endnote w:type="continuationSeparator" w:id="0">
    <w:p w:rsidR="00A24661" w:rsidRDefault="00A24661" w:rsidP="006F63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661" w:rsidRDefault="00A24661" w:rsidP="006F63FC">
      <w:pPr>
        <w:spacing w:line="240" w:lineRule="auto"/>
      </w:pPr>
      <w:r>
        <w:separator/>
      </w:r>
    </w:p>
  </w:footnote>
  <w:footnote w:type="continuationSeparator" w:id="0">
    <w:p w:rsidR="00A24661" w:rsidRDefault="00A24661" w:rsidP="006F63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FC" w:rsidRDefault="006F63FC">
    <w:pPr>
      <w:pStyle w:val="a4"/>
    </w:pPr>
    <w:r>
      <w:rPr>
        <w:noProof/>
      </w:rPr>
      <w:drawing>
        <wp:anchor distT="0" distB="0" distL="114300" distR="114300" simplePos="0" relativeHeight="251659264" behindDoc="0" locked="0" layoutInCell="1" allowOverlap="1">
          <wp:simplePos x="0" y="0"/>
          <wp:positionH relativeFrom="column">
            <wp:posOffset>-285750</wp:posOffset>
          </wp:positionH>
          <wp:positionV relativeFrom="paragraph">
            <wp:posOffset>-86360</wp:posOffset>
          </wp:positionV>
          <wp:extent cx="765175" cy="765175"/>
          <wp:effectExtent l="0" t="0" r="0" b="0"/>
          <wp:wrapNone/>
          <wp:docPr id="3" name="圖片 3" descr="emblem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348BE"/>
    <w:multiLevelType w:val="hybridMultilevel"/>
    <w:tmpl w:val="7CE256A8"/>
    <w:lvl w:ilvl="0" w:tplc="718C880A">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040"/>
    <w:rsid w:val="00187871"/>
    <w:rsid w:val="0019034E"/>
    <w:rsid w:val="001E1D83"/>
    <w:rsid w:val="002A6D77"/>
    <w:rsid w:val="002B0514"/>
    <w:rsid w:val="00311D08"/>
    <w:rsid w:val="003F46E6"/>
    <w:rsid w:val="004A4F51"/>
    <w:rsid w:val="004A66E9"/>
    <w:rsid w:val="0052500C"/>
    <w:rsid w:val="006F4D9A"/>
    <w:rsid w:val="006F63FC"/>
    <w:rsid w:val="0076611F"/>
    <w:rsid w:val="00895200"/>
    <w:rsid w:val="008B3040"/>
    <w:rsid w:val="008B31FB"/>
    <w:rsid w:val="00A07994"/>
    <w:rsid w:val="00A24661"/>
    <w:rsid w:val="00B64F0B"/>
    <w:rsid w:val="00BF263C"/>
    <w:rsid w:val="00D31B2B"/>
    <w:rsid w:val="00DB434C"/>
    <w:rsid w:val="00DC3BD6"/>
    <w:rsid w:val="00E563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DDB334-8F1B-435B-BBED-1E1580F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040"/>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B3040"/>
    <w:pPr>
      <w:spacing w:line="400" w:lineRule="atLeast"/>
      <w:ind w:left="1633" w:hanging="765"/>
    </w:pPr>
    <w:rPr>
      <w:rFonts w:ascii="標楷體" w:eastAsia="標楷體"/>
      <w:sz w:val="26"/>
    </w:rPr>
  </w:style>
  <w:style w:type="character" w:customStyle="1" w:styleId="20">
    <w:name w:val="本文縮排 2 字元"/>
    <w:basedOn w:val="a0"/>
    <w:link w:val="2"/>
    <w:rsid w:val="008B3040"/>
    <w:rPr>
      <w:rFonts w:ascii="標楷體" w:eastAsia="標楷體" w:hAnsi="Times New Roman" w:cs="Times New Roman"/>
      <w:kern w:val="0"/>
      <w:sz w:val="26"/>
      <w:szCs w:val="20"/>
    </w:rPr>
  </w:style>
  <w:style w:type="table" w:styleId="a3">
    <w:name w:val="Table Grid"/>
    <w:basedOn w:val="a1"/>
    <w:uiPriority w:val="39"/>
    <w:rsid w:val="008B3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63FC"/>
    <w:pPr>
      <w:tabs>
        <w:tab w:val="center" w:pos="4153"/>
        <w:tab w:val="right" w:pos="8306"/>
      </w:tabs>
      <w:snapToGrid w:val="0"/>
    </w:pPr>
    <w:rPr>
      <w:sz w:val="20"/>
    </w:rPr>
  </w:style>
  <w:style w:type="character" w:customStyle="1" w:styleId="a5">
    <w:name w:val="頁首 字元"/>
    <w:basedOn w:val="a0"/>
    <w:link w:val="a4"/>
    <w:uiPriority w:val="99"/>
    <w:rsid w:val="006F63FC"/>
    <w:rPr>
      <w:rFonts w:ascii="Times New Roman" w:eastAsia="細明體" w:hAnsi="Times New Roman" w:cs="Times New Roman"/>
      <w:kern w:val="0"/>
      <w:sz w:val="20"/>
      <w:szCs w:val="20"/>
    </w:rPr>
  </w:style>
  <w:style w:type="paragraph" w:styleId="a6">
    <w:name w:val="footer"/>
    <w:basedOn w:val="a"/>
    <w:link w:val="a7"/>
    <w:uiPriority w:val="99"/>
    <w:unhideWhenUsed/>
    <w:rsid w:val="006F63FC"/>
    <w:pPr>
      <w:tabs>
        <w:tab w:val="center" w:pos="4153"/>
        <w:tab w:val="right" w:pos="8306"/>
      </w:tabs>
      <w:snapToGrid w:val="0"/>
    </w:pPr>
    <w:rPr>
      <w:sz w:val="20"/>
    </w:rPr>
  </w:style>
  <w:style w:type="character" w:customStyle="1" w:styleId="a7">
    <w:name w:val="頁尾 字元"/>
    <w:basedOn w:val="a0"/>
    <w:link w:val="a6"/>
    <w:uiPriority w:val="99"/>
    <w:rsid w:val="006F63FC"/>
    <w:rPr>
      <w:rFonts w:ascii="Times New Roman" w:eastAsia="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MD790</dc:creator>
  <cp:keywords/>
  <dc:description/>
  <cp:lastModifiedBy>Windows 使用者</cp:lastModifiedBy>
  <cp:revision>2</cp:revision>
  <dcterms:created xsi:type="dcterms:W3CDTF">2020-08-21T08:57:00Z</dcterms:created>
  <dcterms:modified xsi:type="dcterms:W3CDTF">2020-08-21T08:57:00Z</dcterms:modified>
</cp:coreProperties>
</file>