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A4" w:rsidRPr="00FE7285" w:rsidRDefault="002843A4" w:rsidP="002843A4">
      <w:pPr>
        <w:spacing w:beforeLines="20" w:before="119" w:line="0" w:lineRule="atLeast"/>
        <w:jc w:val="center"/>
        <w:rPr>
          <w:rFonts w:ascii="標楷體" w:eastAsia="標楷體" w:hAnsi="標楷體"/>
          <w:sz w:val="40"/>
        </w:rPr>
      </w:pPr>
      <w:r w:rsidRPr="002843A4">
        <w:rPr>
          <w:rFonts w:ascii="標楷體" w:eastAsia="標楷體" w:hAnsi="標楷體" w:hint="eastAsia"/>
          <w:sz w:val="40"/>
        </w:rPr>
        <w:t>國立臺灣大學工學院土木工程學系系主任</w:t>
      </w:r>
      <w:r w:rsidR="00E83A3E" w:rsidRPr="00FE7285">
        <w:rPr>
          <w:rFonts w:ascii="標楷體" w:eastAsia="標楷體" w:hAnsi="標楷體" w:hint="eastAsia"/>
          <w:sz w:val="40"/>
        </w:rPr>
        <w:t>及副系主任</w:t>
      </w:r>
      <w:r w:rsidRPr="00FE7285">
        <w:rPr>
          <w:rFonts w:ascii="標楷體" w:eastAsia="標楷體" w:hAnsi="標楷體" w:hint="eastAsia"/>
          <w:sz w:val="40"/>
        </w:rPr>
        <w:t>選任辦法</w:t>
      </w:r>
    </w:p>
    <w:p w:rsidR="002843A4" w:rsidRPr="002843A4" w:rsidRDefault="002843A4" w:rsidP="002843A4">
      <w:pPr>
        <w:spacing w:beforeLines="50" w:before="299" w:line="0" w:lineRule="atLeast"/>
        <w:ind w:rightChars="-7" w:right="-17"/>
        <w:rPr>
          <w:rFonts w:eastAsia="標楷體"/>
        </w:rPr>
      </w:pPr>
    </w:p>
    <w:p w:rsidR="002843A4" w:rsidRPr="002843A4" w:rsidRDefault="002843A4" w:rsidP="002843A4">
      <w:pPr>
        <w:spacing w:beforeLines="50" w:before="299" w:line="0" w:lineRule="atLeast"/>
        <w:ind w:rightChars="-7" w:right="-17"/>
        <w:rPr>
          <w:rFonts w:eastAsia="標楷體"/>
        </w:rPr>
      </w:pPr>
      <w:r w:rsidRPr="002843A4">
        <w:rPr>
          <w:rFonts w:eastAsia="標楷體"/>
        </w:rPr>
        <w:t xml:space="preserve">                                        (78.4.17</w:t>
      </w:r>
      <w:r w:rsidRPr="002843A4">
        <w:rPr>
          <w:rFonts w:eastAsia="標楷體"/>
        </w:rPr>
        <w:t>系所務會議通過</w:t>
      </w:r>
      <w:r w:rsidRPr="002843A4">
        <w:rPr>
          <w:rFonts w:eastAsia="標楷體"/>
        </w:rPr>
        <w:t>)</w:t>
      </w:r>
    </w:p>
    <w:p w:rsidR="002843A4" w:rsidRPr="002843A4" w:rsidRDefault="002843A4" w:rsidP="002843A4">
      <w:pPr>
        <w:spacing w:beforeLines="2" w:before="11" w:line="0" w:lineRule="atLeast"/>
        <w:ind w:rightChars="-7" w:right="-17"/>
        <w:rPr>
          <w:rFonts w:eastAsia="標楷體"/>
        </w:rPr>
      </w:pPr>
      <w:r w:rsidRPr="002843A4">
        <w:rPr>
          <w:rFonts w:eastAsia="標楷體"/>
        </w:rPr>
        <w:t xml:space="preserve">　　　　　　　　　　　　　　　　　　</w:t>
      </w:r>
      <w:r w:rsidRPr="002843A4">
        <w:rPr>
          <w:rFonts w:eastAsia="標楷體"/>
        </w:rPr>
        <w:t xml:space="preserve">    (87.5.11</w:t>
      </w:r>
      <w:r w:rsidRPr="002843A4">
        <w:rPr>
          <w:rFonts w:eastAsia="標楷體"/>
        </w:rPr>
        <w:t>系所務會議修正通過</w:t>
      </w:r>
      <w:r w:rsidRPr="002843A4">
        <w:rPr>
          <w:rFonts w:eastAsia="標楷體"/>
        </w:rPr>
        <w:t>)</w:t>
      </w:r>
    </w:p>
    <w:p w:rsidR="002843A4" w:rsidRPr="002843A4" w:rsidRDefault="002843A4" w:rsidP="002843A4">
      <w:pPr>
        <w:spacing w:beforeLines="2" w:before="11" w:line="0" w:lineRule="atLeast"/>
        <w:ind w:rightChars="-7" w:right="-17"/>
        <w:rPr>
          <w:rFonts w:eastAsia="標楷體"/>
        </w:rPr>
      </w:pPr>
      <w:r w:rsidRPr="002843A4">
        <w:rPr>
          <w:rFonts w:eastAsia="標楷體"/>
        </w:rPr>
        <w:t xml:space="preserve">　　　　　　　　　　　　　　　　　　　　</w:t>
      </w:r>
      <w:r w:rsidRPr="002843A4">
        <w:rPr>
          <w:rFonts w:eastAsia="標楷體"/>
        </w:rPr>
        <w:t>(87.6.19</w:t>
      </w:r>
      <w:r w:rsidRPr="002843A4">
        <w:rPr>
          <w:rFonts w:eastAsia="標楷體"/>
        </w:rPr>
        <w:t>系所務會議修正通過</w:t>
      </w:r>
      <w:r w:rsidRPr="002843A4">
        <w:rPr>
          <w:rFonts w:eastAsia="標楷體"/>
        </w:rPr>
        <w:t>)</w:t>
      </w:r>
    </w:p>
    <w:p w:rsidR="002843A4" w:rsidRPr="002843A4" w:rsidRDefault="002843A4" w:rsidP="002843A4">
      <w:pPr>
        <w:spacing w:beforeLines="2" w:before="11" w:line="0" w:lineRule="atLeast"/>
        <w:ind w:rightChars="-7" w:right="-17"/>
        <w:rPr>
          <w:rFonts w:eastAsia="標楷體"/>
        </w:rPr>
      </w:pPr>
      <w:r w:rsidRPr="002843A4">
        <w:rPr>
          <w:rFonts w:eastAsia="標楷體" w:hint="eastAsia"/>
        </w:rPr>
        <w:t xml:space="preserve">　　　　　　　　　　　　　　　　　　　　</w:t>
      </w:r>
      <w:r w:rsidRPr="002843A4">
        <w:rPr>
          <w:rFonts w:eastAsia="標楷體" w:hint="eastAsia"/>
        </w:rPr>
        <w:t>(98.12.10</w:t>
      </w:r>
      <w:r w:rsidRPr="002843A4">
        <w:rPr>
          <w:rFonts w:eastAsia="標楷體" w:hint="eastAsia"/>
        </w:rPr>
        <w:t>系務會議修正通過</w:t>
      </w:r>
      <w:r w:rsidRPr="002843A4">
        <w:rPr>
          <w:rFonts w:eastAsia="標楷體" w:hint="eastAsia"/>
        </w:rPr>
        <w:t>)</w:t>
      </w:r>
    </w:p>
    <w:p w:rsidR="002843A4" w:rsidRPr="002843A4" w:rsidRDefault="002843A4" w:rsidP="002843A4">
      <w:pPr>
        <w:spacing w:beforeLines="2" w:before="11" w:line="0" w:lineRule="atLeast"/>
        <w:ind w:rightChars="-7" w:right="-17"/>
        <w:rPr>
          <w:rFonts w:eastAsia="標楷體"/>
        </w:rPr>
      </w:pPr>
      <w:r w:rsidRPr="002843A4">
        <w:rPr>
          <w:rFonts w:eastAsia="標楷體" w:hint="eastAsia"/>
        </w:rPr>
        <w:t xml:space="preserve">　　　　　　　　　　　　　　　　　　　　</w:t>
      </w:r>
      <w:r w:rsidRPr="002843A4">
        <w:rPr>
          <w:rFonts w:eastAsia="標楷體" w:hint="eastAsia"/>
        </w:rPr>
        <w:t>(99.04.15</w:t>
      </w:r>
      <w:r w:rsidRPr="002843A4">
        <w:rPr>
          <w:rFonts w:eastAsia="標楷體" w:hint="eastAsia"/>
        </w:rPr>
        <w:t>系務會議修正通過</w:t>
      </w:r>
      <w:r w:rsidRPr="002843A4">
        <w:rPr>
          <w:rFonts w:eastAsia="標楷體" w:hint="eastAsia"/>
        </w:rPr>
        <w:t>)</w:t>
      </w:r>
    </w:p>
    <w:p w:rsidR="002843A4" w:rsidRPr="002843A4" w:rsidRDefault="002843A4" w:rsidP="00346768">
      <w:pPr>
        <w:spacing w:beforeLines="2" w:before="11" w:line="0" w:lineRule="atLeast"/>
        <w:ind w:rightChars="-7" w:right="-17" w:firstLineChars="2008" w:firstLine="4819"/>
        <w:rPr>
          <w:rFonts w:eastAsia="標楷體"/>
        </w:rPr>
      </w:pPr>
      <w:r w:rsidRPr="002843A4">
        <w:rPr>
          <w:rFonts w:eastAsia="標楷體" w:hint="eastAsia"/>
        </w:rPr>
        <w:t>(99.10.27</w:t>
      </w:r>
      <w:r w:rsidRPr="002843A4">
        <w:rPr>
          <w:rFonts w:eastAsia="標楷體" w:hint="eastAsia"/>
        </w:rPr>
        <w:t>系務會議修正通過</w:t>
      </w:r>
      <w:r w:rsidRPr="002843A4">
        <w:rPr>
          <w:rFonts w:eastAsia="標楷體" w:hint="eastAsia"/>
        </w:rPr>
        <w:t>)</w:t>
      </w:r>
    </w:p>
    <w:p w:rsidR="002843A4" w:rsidRDefault="002843A4" w:rsidP="00346768">
      <w:pPr>
        <w:spacing w:beforeLines="2" w:before="11" w:line="0" w:lineRule="atLeast"/>
        <w:ind w:rightChars="-64" w:right="-154" w:firstLineChars="2008" w:firstLine="4819"/>
        <w:rPr>
          <w:rFonts w:eastAsia="標楷體"/>
        </w:rPr>
      </w:pPr>
      <w:r w:rsidRPr="002843A4">
        <w:rPr>
          <w:rFonts w:eastAsia="標楷體" w:hint="eastAsia"/>
        </w:rPr>
        <w:t>(99.11.17</w:t>
      </w:r>
      <w:r w:rsidRPr="002843A4">
        <w:rPr>
          <w:rFonts w:eastAsia="標楷體" w:hint="eastAsia"/>
        </w:rPr>
        <w:t>工學院院務會議修正通過</w:t>
      </w:r>
      <w:r w:rsidRPr="002843A4">
        <w:rPr>
          <w:rFonts w:eastAsia="標楷體" w:hint="eastAsia"/>
        </w:rPr>
        <w:t>)</w:t>
      </w:r>
    </w:p>
    <w:p w:rsidR="00F8771E" w:rsidRDefault="00F8771E" w:rsidP="00F8771E">
      <w:pPr>
        <w:spacing w:beforeLines="2" w:before="11" w:line="0" w:lineRule="atLeast"/>
        <w:ind w:rightChars="-7" w:right="-17"/>
        <w:rPr>
          <w:rFonts w:eastAsia="標楷體"/>
        </w:rPr>
      </w:pPr>
      <w:r w:rsidRPr="002843A4">
        <w:rPr>
          <w:rFonts w:eastAsia="標楷體" w:hint="eastAsia"/>
        </w:rPr>
        <w:t xml:space="preserve">　　　　　　　　　　　　　　　　　　　　</w:t>
      </w:r>
      <w:r w:rsidRPr="002843A4">
        <w:rPr>
          <w:rFonts w:eastAsia="標楷體" w:hint="eastAsia"/>
        </w:rPr>
        <w:t>(</w:t>
      </w:r>
      <w:r>
        <w:rPr>
          <w:rFonts w:eastAsia="標楷體" w:hint="eastAsia"/>
        </w:rPr>
        <w:t>102</w:t>
      </w:r>
      <w:r w:rsidRPr="002843A4">
        <w:rPr>
          <w:rFonts w:eastAsia="標楷體" w:hint="eastAsia"/>
        </w:rPr>
        <w:t>.0</w:t>
      </w:r>
      <w:r>
        <w:rPr>
          <w:rFonts w:eastAsia="標楷體" w:hint="eastAsia"/>
        </w:rPr>
        <w:t>5</w:t>
      </w:r>
      <w:r w:rsidRPr="002843A4">
        <w:rPr>
          <w:rFonts w:eastAsia="標楷體" w:hint="eastAsia"/>
        </w:rPr>
        <w:t>.</w:t>
      </w:r>
      <w:r>
        <w:rPr>
          <w:rFonts w:eastAsia="標楷體" w:hint="eastAsia"/>
        </w:rPr>
        <w:t>09</w:t>
      </w:r>
      <w:r w:rsidRPr="002843A4">
        <w:rPr>
          <w:rFonts w:eastAsia="標楷體" w:hint="eastAsia"/>
        </w:rPr>
        <w:t>系務會議修正通過</w:t>
      </w:r>
      <w:r w:rsidRPr="002843A4">
        <w:rPr>
          <w:rFonts w:eastAsia="標楷體" w:hint="eastAsia"/>
        </w:rPr>
        <w:t>)</w:t>
      </w:r>
    </w:p>
    <w:p w:rsidR="00346768" w:rsidRDefault="00346768" w:rsidP="00346768">
      <w:pPr>
        <w:spacing w:beforeLines="2" w:before="11" w:line="0" w:lineRule="atLeast"/>
        <w:ind w:rightChars="-64" w:right="-154" w:firstLineChars="2008" w:firstLine="4819"/>
        <w:rPr>
          <w:rFonts w:eastAsia="標楷體"/>
        </w:rPr>
      </w:pPr>
      <w:r w:rsidRPr="002843A4">
        <w:rPr>
          <w:rFonts w:eastAsia="標楷體" w:hint="eastAsia"/>
        </w:rPr>
        <w:t>(</w:t>
      </w:r>
      <w:r>
        <w:rPr>
          <w:rFonts w:eastAsia="標楷體" w:hint="eastAsia"/>
        </w:rPr>
        <w:t>102</w:t>
      </w:r>
      <w:r w:rsidRPr="002843A4">
        <w:rPr>
          <w:rFonts w:eastAsia="標楷體" w:hint="eastAsia"/>
        </w:rPr>
        <w:t>.</w:t>
      </w:r>
      <w:r>
        <w:rPr>
          <w:rFonts w:eastAsia="標楷體" w:hint="eastAsia"/>
        </w:rPr>
        <w:t>07</w:t>
      </w:r>
      <w:r w:rsidRPr="002843A4">
        <w:rPr>
          <w:rFonts w:eastAsia="標楷體" w:hint="eastAsia"/>
        </w:rPr>
        <w:t>.17</w:t>
      </w:r>
      <w:r w:rsidRPr="002843A4">
        <w:rPr>
          <w:rFonts w:eastAsia="標楷體" w:hint="eastAsia"/>
        </w:rPr>
        <w:t>工學院</w:t>
      </w:r>
      <w:r>
        <w:rPr>
          <w:rFonts w:eastAsia="標楷體" w:hint="eastAsia"/>
        </w:rPr>
        <w:t>臨時</w:t>
      </w:r>
      <w:r w:rsidRPr="002843A4">
        <w:rPr>
          <w:rFonts w:eastAsia="標楷體" w:hint="eastAsia"/>
        </w:rPr>
        <w:t>院務會議修正通過</w:t>
      </w:r>
      <w:r w:rsidRPr="002843A4">
        <w:rPr>
          <w:rFonts w:eastAsia="標楷體" w:hint="eastAsia"/>
        </w:rPr>
        <w:t>)</w:t>
      </w:r>
    </w:p>
    <w:p w:rsidR="00FE7285" w:rsidRDefault="00FE7285" w:rsidP="00346768">
      <w:pPr>
        <w:spacing w:beforeLines="2" w:before="11" w:line="0" w:lineRule="atLeast"/>
        <w:ind w:rightChars="-64" w:right="-154" w:firstLineChars="2008" w:firstLine="4819"/>
        <w:rPr>
          <w:rFonts w:eastAsia="標楷體"/>
        </w:rPr>
      </w:pPr>
      <w:r w:rsidRPr="002843A4">
        <w:rPr>
          <w:rFonts w:eastAsia="標楷體" w:hint="eastAsia"/>
        </w:rPr>
        <w:t>(</w:t>
      </w:r>
      <w:r>
        <w:rPr>
          <w:rFonts w:eastAsia="標楷體"/>
        </w:rPr>
        <w:t>108.06.14</w:t>
      </w:r>
      <w:r w:rsidRPr="002843A4">
        <w:rPr>
          <w:rFonts w:eastAsia="標楷體" w:hint="eastAsia"/>
        </w:rPr>
        <w:t>系務會議修正通過</w:t>
      </w:r>
      <w:r w:rsidRPr="002843A4">
        <w:rPr>
          <w:rFonts w:eastAsia="標楷體" w:hint="eastAsia"/>
        </w:rPr>
        <w:t>)</w:t>
      </w:r>
    </w:p>
    <w:p w:rsidR="00FE7285" w:rsidRDefault="00FE7285" w:rsidP="00FE7285">
      <w:pPr>
        <w:spacing w:beforeLines="2" w:before="11" w:line="0" w:lineRule="atLeast"/>
        <w:ind w:rightChars="-64" w:right="-154" w:firstLineChars="2008" w:firstLine="4819"/>
        <w:rPr>
          <w:rFonts w:eastAsia="標楷體"/>
        </w:rPr>
      </w:pPr>
      <w:r w:rsidRPr="002843A4">
        <w:rPr>
          <w:rFonts w:eastAsia="標楷體" w:hint="eastAsia"/>
        </w:rPr>
        <w:t>(</w:t>
      </w:r>
      <w:r>
        <w:rPr>
          <w:rFonts w:eastAsia="標楷體"/>
        </w:rPr>
        <w:t>108.11.06</w:t>
      </w:r>
      <w:r>
        <w:rPr>
          <w:rFonts w:eastAsia="標楷體" w:hint="eastAsia"/>
        </w:rPr>
        <w:t>工學院</w:t>
      </w:r>
      <w:r w:rsidRPr="002843A4">
        <w:rPr>
          <w:rFonts w:eastAsia="標楷體" w:hint="eastAsia"/>
        </w:rPr>
        <w:t>院務會議修正通過</w:t>
      </w:r>
      <w:r w:rsidRPr="002843A4">
        <w:rPr>
          <w:rFonts w:eastAsia="標楷體" w:hint="eastAsia"/>
        </w:rPr>
        <w:t>)</w:t>
      </w:r>
    </w:p>
    <w:p w:rsidR="00D62729" w:rsidRDefault="00D62729" w:rsidP="002843A4">
      <w:pPr>
        <w:spacing w:beforeLines="15" w:before="89" w:line="0" w:lineRule="atLeast"/>
        <w:ind w:left="1103" w:hangingChars="394" w:hanging="1103"/>
        <w:rPr>
          <w:rFonts w:ascii="標楷體" w:eastAsia="標楷體" w:hAnsi="Courier New"/>
          <w:color w:val="000000"/>
          <w:spacing w:val="10"/>
          <w:sz w:val="26"/>
          <w:szCs w:val="26"/>
        </w:rPr>
      </w:pPr>
    </w:p>
    <w:p w:rsidR="002843A4" w:rsidRPr="002843A4" w:rsidRDefault="002843A4" w:rsidP="002843A4">
      <w:pPr>
        <w:spacing w:beforeLines="15" w:before="89" w:line="0" w:lineRule="atLeast"/>
        <w:ind w:left="1103" w:hangingChars="394" w:hanging="1103"/>
        <w:rPr>
          <w:rFonts w:ascii="標楷體" w:eastAsia="標楷體" w:hAnsi="Courier New"/>
          <w:color w:val="000000"/>
          <w:spacing w:val="10"/>
          <w:sz w:val="26"/>
          <w:szCs w:val="26"/>
        </w:rPr>
      </w:pPr>
      <w:r w:rsidRPr="002843A4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第一條　國立臺灣大學工學院土木工程學系(以下簡稱本系)依據本校組織規程第十七</w:t>
      </w:r>
      <w:r w:rsidR="00083FF4" w:rsidRPr="00FE7285">
        <w:rPr>
          <w:rFonts w:ascii="標楷體" w:eastAsia="標楷體" w:hAnsi="Courier New" w:hint="eastAsia"/>
          <w:spacing w:val="10"/>
          <w:sz w:val="26"/>
          <w:szCs w:val="26"/>
        </w:rPr>
        <w:t>、十九</w:t>
      </w:r>
      <w:r w:rsidRPr="002843A4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條規定訂定本辦法。</w:t>
      </w:r>
    </w:p>
    <w:p w:rsidR="00CA0EB4" w:rsidRPr="00C50559" w:rsidRDefault="004D175E" w:rsidP="002843A4">
      <w:pPr>
        <w:spacing w:beforeLines="15" w:before="89" w:line="0" w:lineRule="atLeast"/>
        <w:ind w:left="1103" w:hangingChars="394" w:hanging="1103"/>
        <w:rPr>
          <w:rFonts w:ascii="標楷體" w:eastAsia="標楷體" w:hAnsi="Courier New"/>
          <w:color w:val="000000"/>
          <w:spacing w:val="10"/>
          <w:sz w:val="26"/>
          <w:szCs w:val="26"/>
        </w:rPr>
      </w:pPr>
      <w:r w:rsidRPr="00920FD7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第</w:t>
      </w:r>
      <w:r w:rsidR="00920FD7" w:rsidRPr="00920FD7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二</w:t>
      </w:r>
      <w:r w:rsidRPr="00920FD7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條</w:t>
      </w:r>
      <w:r w:rsidRPr="004D175E">
        <w:rPr>
          <w:rFonts w:ascii="標楷體" w:eastAsia="標楷體" w:hAnsi="Courier New" w:hint="eastAsia"/>
          <w:color w:val="FF0000"/>
          <w:spacing w:val="10"/>
          <w:sz w:val="26"/>
          <w:szCs w:val="26"/>
        </w:rPr>
        <w:t xml:space="preserve">　</w:t>
      </w:r>
      <w:r w:rsidR="00CA0EB4"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本系於系主任任期屆滿前</w:t>
      </w:r>
      <w:r w:rsidR="00CA0EB4" w:rsidRPr="00920FD7">
        <w:rPr>
          <w:rFonts w:ascii="標楷體" w:eastAsia="標楷體" w:hAnsi="Courier New" w:hint="eastAsia"/>
          <w:spacing w:val="10"/>
          <w:sz w:val="26"/>
          <w:szCs w:val="26"/>
        </w:rPr>
        <w:t>四</w:t>
      </w:r>
      <w:r w:rsidR="00CA0EB4"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個月或有異動時，或因系主任最近一次教師評鑑不通過，不得兼任主管職務時，應成立選任委員會辦理下屆系主任選任事宜。</w:t>
      </w:r>
    </w:p>
    <w:p w:rsidR="003F6595" w:rsidRDefault="002843A4" w:rsidP="002843A4">
      <w:pPr>
        <w:spacing w:beforeLines="15" w:before="89" w:line="0" w:lineRule="atLeast"/>
        <w:ind w:left="1103" w:hangingChars="394" w:hanging="1103"/>
        <w:rPr>
          <w:rFonts w:ascii="標楷體" w:eastAsia="標楷體" w:hAnsi="Courier New"/>
          <w:color w:val="000000"/>
          <w:spacing w:val="10"/>
          <w:sz w:val="26"/>
          <w:szCs w:val="26"/>
        </w:rPr>
      </w:pP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第</w:t>
      </w:r>
      <w:r w:rsidR="00920FD7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三</w:t>
      </w: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條　參加</w:t>
      </w:r>
      <w:r w:rsidRPr="002843A4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選任</w:t>
      </w: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人員：</w:t>
      </w:r>
    </w:p>
    <w:p w:rsidR="002843A4" w:rsidRPr="00C50559" w:rsidRDefault="002843A4" w:rsidP="003F6595">
      <w:pPr>
        <w:spacing w:beforeLines="15" w:before="89" w:line="0" w:lineRule="atLeast"/>
        <w:ind w:leftChars="459" w:left="1102" w:firstLineChars="1" w:firstLine="3"/>
        <w:rPr>
          <w:rFonts w:ascii="標楷體" w:eastAsia="標楷體" w:hAnsi="Courier New"/>
          <w:color w:val="000000"/>
          <w:spacing w:val="10"/>
          <w:sz w:val="26"/>
          <w:szCs w:val="26"/>
        </w:rPr>
      </w:pP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本系全體專任教師。</w:t>
      </w:r>
    </w:p>
    <w:p w:rsidR="003F6595" w:rsidRDefault="00CA0EB4" w:rsidP="002843A4">
      <w:pPr>
        <w:spacing w:beforeLines="15" w:before="89" w:line="0" w:lineRule="atLeast"/>
        <w:ind w:left="1103" w:hangingChars="394" w:hanging="1103"/>
        <w:rPr>
          <w:rFonts w:ascii="標楷體" w:eastAsia="標楷體" w:hAnsi="Courier New"/>
          <w:color w:val="000000"/>
          <w:spacing w:val="10"/>
          <w:sz w:val="26"/>
          <w:szCs w:val="26"/>
        </w:rPr>
      </w:pP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第</w:t>
      </w:r>
      <w:r w:rsidR="00920FD7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四</w:t>
      </w: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條　被選任人之資格：</w:t>
      </w:r>
    </w:p>
    <w:p w:rsidR="00CA0EB4" w:rsidRPr="00C50559" w:rsidRDefault="00CA0EB4" w:rsidP="003F6595">
      <w:pPr>
        <w:spacing w:beforeLines="15" w:before="89" w:line="0" w:lineRule="atLeast"/>
        <w:ind w:leftChars="459" w:left="1102" w:firstLineChars="1" w:firstLine="3"/>
        <w:rPr>
          <w:rFonts w:ascii="標楷體" w:eastAsia="標楷體" w:hAnsi="Courier New"/>
          <w:color w:val="000000"/>
          <w:spacing w:val="10"/>
          <w:sz w:val="26"/>
          <w:szCs w:val="26"/>
        </w:rPr>
      </w:pP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本系專任教授，惟最近一次教師評鑑不通過者，不得為被選任人。</w:t>
      </w:r>
    </w:p>
    <w:p w:rsidR="003F6595" w:rsidRDefault="002843A4" w:rsidP="002843A4">
      <w:pPr>
        <w:spacing w:beforeLines="15" w:before="89" w:line="0" w:lineRule="atLeast"/>
        <w:ind w:left="1103" w:hangingChars="394" w:hanging="1103"/>
        <w:jc w:val="both"/>
        <w:rPr>
          <w:rFonts w:ascii="標楷體" w:eastAsia="標楷體" w:hAnsi="Courier New"/>
          <w:color w:val="000000"/>
          <w:spacing w:val="10"/>
          <w:sz w:val="26"/>
          <w:szCs w:val="26"/>
        </w:rPr>
      </w:pP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第</w:t>
      </w:r>
      <w:r w:rsidR="00920FD7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五</w:t>
      </w: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條　選任委員</w:t>
      </w:r>
      <w:r w:rsidRPr="002843A4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會</w:t>
      </w: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：</w:t>
      </w:r>
    </w:p>
    <w:p w:rsidR="002843A4" w:rsidRPr="00C50559" w:rsidRDefault="002843A4" w:rsidP="003F6595">
      <w:pPr>
        <w:spacing w:beforeLines="15" w:before="89" w:line="0" w:lineRule="atLeast"/>
        <w:ind w:leftChars="459" w:left="1102" w:firstLineChars="11" w:firstLine="31"/>
        <w:jc w:val="both"/>
        <w:rPr>
          <w:rFonts w:ascii="標楷體" w:eastAsia="標楷體" w:hAnsi="Courier New"/>
          <w:color w:val="000000"/>
          <w:spacing w:val="10"/>
          <w:sz w:val="26"/>
          <w:szCs w:val="26"/>
        </w:rPr>
      </w:pP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凡本系專任</w:t>
      </w:r>
      <w:r w:rsidRPr="002843A4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助理教授</w:t>
      </w: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以上同仁均得被推選為選</w:t>
      </w:r>
      <w:r w:rsidRPr="002843A4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任</w:t>
      </w: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委員</w:t>
      </w:r>
      <w:r w:rsidRPr="002843A4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會委員</w:t>
      </w: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，除現任系主任為當然委員外，另推選四人為選</w:t>
      </w:r>
      <w:r w:rsidRPr="002843A4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任</w:t>
      </w: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委員組成選</w:t>
      </w:r>
      <w:r w:rsidRPr="002843A4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任委員會</w:t>
      </w: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，負責選務及諮詢工作，現任系主任為當然召集人。</w:t>
      </w:r>
    </w:p>
    <w:p w:rsidR="00F15250" w:rsidRPr="00C50559" w:rsidRDefault="002843A4" w:rsidP="00F15250">
      <w:pPr>
        <w:spacing w:beforeLines="30" w:before="179" w:line="0" w:lineRule="atLeast"/>
        <w:ind w:leftChars="472" w:left="1133"/>
        <w:rPr>
          <w:rFonts w:ascii="標楷體" w:eastAsia="標楷體" w:hAnsi="Courier New"/>
          <w:color w:val="000000"/>
          <w:spacing w:val="10"/>
          <w:sz w:val="26"/>
          <w:szCs w:val="26"/>
        </w:rPr>
      </w:pP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依票序另推選五位候補選</w:t>
      </w:r>
      <w:r w:rsidRPr="002843A4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任</w:t>
      </w: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委員，若有選</w:t>
      </w:r>
      <w:r w:rsidRPr="002843A4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任</w:t>
      </w: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委員因故無法執行職務時，由候補委員依序遞補之。</w:t>
      </w:r>
    </w:p>
    <w:p w:rsidR="002843A4" w:rsidRDefault="002843A4" w:rsidP="00F15250">
      <w:pPr>
        <w:spacing w:beforeLines="30" w:before="179" w:line="0" w:lineRule="atLeast"/>
        <w:ind w:leftChars="472" w:left="1133"/>
        <w:rPr>
          <w:rFonts w:ascii="標楷體" w:eastAsia="標楷體" w:hAnsi="Courier New"/>
          <w:color w:val="000000"/>
          <w:spacing w:val="10"/>
          <w:sz w:val="26"/>
          <w:szCs w:val="26"/>
        </w:rPr>
      </w:pP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現任系主任有</w:t>
      </w:r>
      <w:r w:rsidRPr="00920FD7">
        <w:rPr>
          <w:rFonts w:ascii="標楷體" w:eastAsia="標楷體" w:hAnsi="Courier New" w:hint="eastAsia"/>
          <w:spacing w:val="10"/>
          <w:sz w:val="26"/>
          <w:szCs w:val="26"/>
        </w:rPr>
        <w:t>參選</w:t>
      </w: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意願時，應退出選任委員會，其缺額由候補委員遞補之，另由選任委員互推一位擔任召集人。</w:t>
      </w:r>
    </w:p>
    <w:p w:rsidR="002843A4" w:rsidRPr="00C50559" w:rsidRDefault="002843A4" w:rsidP="002843A4">
      <w:pPr>
        <w:spacing w:beforeLines="15" w:before="89" w:line="0" w:lineRule="atLeast"/>
        <w:ind w:left="1103" w:hangingChars="394" w:hanging="1103"/>
        <w:rPr>
          <w:rFonts w:ascii="標楷體" w:eastAsia="標楷體" w:hAnsi="Courier New"/>
          <w:color w:val="000000"/>
          <w:spacing w:val="10"/>
          <w:sz w:val="26"/>
          <w:szCs w:val="26"/>
        </w:rPr>
      </w:pP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第</w:t>
      </w:r>
      <w:r w:rsidR="00920FD7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六</w:t>
      </w: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條　系主任之選任分初選及複選兩階段辦理：</w:t>
      </w:r>
    </w:p>
    <w:p w:rsidR="002843A4" w:rsidRDefault="002843A4" w:rsidP="00F15250">
      <w:pPr>
        <w:spacing w:beforeLines="15" w:before="89" w:line="0" w:lineRule="atLeast"/>
        <w:ind w:leftChars="471" w:left="1131" w:hanging="1"/>
        <w:jc w:val="both"/>
        <w:rPr>
          <w:rFonts w:ascii="標楷體" w:eastAsia="標楷體" w:hAnsi="Courier New"/>
          <w:color w:val="000000"/>
          <w:spacing w:val="10"/>
          <w:sz w:val="26"/>
          <w:szCs w:val="26"/>
        </w:rPr>
      </w:pP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初選階段：以不提名方式，每票可連記三人，得票數較高之前八名為初步候選人（名單不公開），初選階段之諮詢工作由選</w:t>
      </w:r>
      <w:r w:rsidRPr="002843A4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任委員會</w:t>
      </w: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於初選後進行諮詢工作</w:t>
      </w:r>
      <w:r w:rsidR="008862D4" w:rsidRPr="008862D4">
        <w:rPr>
          <w:rFonts w:ascii="標楷體" w:eastAsia="標楷體" w:hAnsi="Courier New" w:hint="eastAsia"/>
          <w:b/>
          <w:color w:val="FF0000"/>
          <w:spacing w:val="10"/>
          <w:sz w:val="26"/>
          <w:szCs w:val="26"/>
          <w:u w:val="single"/>
        </w:rPr>
        <w:t>，</w:t>
      </w: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確定候選人名單二至六名，並擇期進行複選。</w:t>
      </w:r>
    </w:p>
    <w:p w:rsidR="003C4AE2" w:rsidRPr="00FE7285" w:rsidRDefault="00D11B12" w:rsidP="00F15250">
      <w:pPr>
        <w:spacing w:beforeLines="15" w:before="89" w:line="0" w:lineRule="atLeast"/>
        <w:ind w:leftChars="471" w:left="1131" w:hanging="1"/>
        <w:jc w:val="both"/>
        <w:rPr>
          <w:rFonts w:ascii="標楷體" w:eastAsia="標楷體" w:hAnsi="Courier New"/>
          <w:spacing w:val="10"/>
          <w:sz w:val="26"/>
          <w:szCs w:val="26"/>
        </w:rPr>
      </w:pPr>
      <w:r w:rsidRPr="00FE7285">
        <w:rPr>
          <w:rFonts w:ascii="標楷體" w:eastAsia="標楷體" w:hAnsi="Courier New" w:hint="eastAsia"/>
          <w:spacing w:val="10"/>
          <w:sz w:val="26"/>
          <w:szCs w:val="26"/>
        </w:rPr>
        <w:t>諮詢工作完成，確定候選人不足二人時，初選</w:t>
      </w:r>
      <w:r w:rsidR="008862D4" w:rsidRPr="00FE7285">
        <w:rPr>
          <w:rFonts w:ascii="標楷體" w:eastAsia="標楷體" w:hAnsi="Courier New" w:hint="eastAsia"/>
          <w:spacing w:val="10"/>
          <w:sz w:val="26"/>
          <w:szCs w:val="26"/>
        </w:rPr>
        <w:t>階段</w:t>
      </w:r>
      <w:r w:rsidRPr="00FE7285">
        <w:rPr>
          <w:rFonts w:ascii="標楷體" w:eastAsia="標楷體" w:hAnsi="Courier New" w:hint="eastAsia"/>
          <w:spacing w:val="10"/>
          <w:sz w:val="26"/>
          <w:szCs w:val="26"/>
        </w:rPr>
        <w:t>獲應投票人數二分之一以上推薦之候選人，選任委員會得經出席委員過半數同意推薦為系主任候選人，進行複選階段。</w:t>
      </w:r>
    </w:p>
    <w:p w:rsidR="002843A4" w:rsidRPr="00C50559" w:rsidRDefault="002843A4" w:rsidP="00F15250">
      <w:pPr>
        <w:spacing w:beforeLines="15" w:before="89" w:line="0" w:lineRule="atLeast"/>
        <w:ind w:leftChars="471" w:left="1131" w:hanging="1"/>
        <w:jc w:val="both"/>
        <w:rPr>
          <w:rFonts w:ascii="標楷體" w:eastAsia="標楷體" w:hAnsi="Courier New"/>
          <w:color w:val="000000"/>
          <w:spacing w:val="10"/>
          <w:sz w:val="26"/>
          <w:szCs w:val="26"/>
        </w:rPr>
      </w:pP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複選階段：選任委員會確定候選人名單之後，製作選票，決定時間、地點發給選票，進行投票，</w:t>
      </w:r>
      <w:r w:rsidR="00806EB6" w:rsidRPr="00FE7285">
        <w:rPr>
          <w:rFonts w:ascii="標楷體" w:eastAsia="標楷體" w:hAnsi="Courier New" w:hint="eastAsia"/>
          <w:spacing w:val="10"/>
          <w:sz w:val="26"/>
          <w:szCs w:val="26"/>
        </w:rPr>
        <w:t>候選人若超過三</w:t>
      </w:r>
      <w:r w:rsidR="006D1039" w:rsidRPr="00FE7285">
        <w:rPr>
          <w:rFonts w:ascii="標楷體" w:eastAsia="標楷體" w:hAnsi="Courier New" w:hint="eastAsia"/>
          <w:spacing w:val="10"/>
          <w:sz w:val="26"/>
          <w:szCs w:val="26"/>
        </w:rPr>
        <w:t>人</w:t>
      </w:r>
      <w:r w:rsidR="00806EB6" w:rsidRPr="00FE7285">
        <w:rPr>
          <w:rFonts w:ascii="標楷體" w:eastAsia="標楷體" w:hAnsi="Courier New" w:hint="eastAsia"/>
          <w:spacing w:val="10"/>
          <w:sz w:val="26"/>
          <w:szCs w:val="26"/>
        </w:rPr>
        <w:t>時，</w:t>
      </w: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每票以連記三人為限。</w:t>
      </w:r>
    </w:p>
    <w:p w:rsidR="00FD2231" w:rsidRDefault="002843A4" w:rsidP="002843A4">
      <w:pPr>
        <w:spacing w:beforeLines="15" w:before="89" w:line="0" w:lineRule="atLeast"/>
        <w:ind w:left="1098" w:hangingChars="392" w:hanging="1098"/>
        <w:rPr>
          <w:rFonts w:ascii="標楷體" w:eastAsia="標楷體" w:hAnsi="Courier New"/>
          <w:color w:val="000000"/>
          <w:spacing w:val="10"/>
          <w:sz w:val="26"/>
          <w:szCs w:val="26"/>
        </w:rPr>
      </w:pP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第</w:t>
      </w:r>
      <w:r w:rsidR="003F6595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七</w:t>
      </w: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條　開票及統計：</w:t>
      </w:r>
    </w:p>
    <w:p w:rsidR="002843A4" w:rsidRPr="00FE7285" w:rsidRDefault="002843A4" w:rsidP="00FD2231">
      <w:pPr>
        <w:spacing w:beforeLines="15" w:before="89" w:line="0" w:lineRule="atLeast"/>
        <w:ind w:leftChars="457" w:left="1097" w:firstLineChars="2" w:firstLine="6"/>
        <w:rPr>
          <w:rFonts w:ascii="標楷體" w:eastAsia="標楷體" w:hAnsi="Courier New"/>
          <w:spacing w:val="10"/>
          <w:sz w:val="26"/>
          <w:szCs w:val="26"/>
        </w:rPr>
      </w:pPr>
      <w:r w:rsidRPr="00FE7285">
        <w:rPr>
          <w:rFonts w:ascii="標楷體" w:eastAsia="標楷體" w:hAnsi="Courier New" w:hint="eastAsia"/>
          <w:spacing w:val="10"/>
          <w:sz w:val="26"/>
          <w:szCs w:val="26"/>
        </w:rPr>
        <w:t>由選任委員會辦理之，</w:t>
      </w:r>
      <w:r w:rsidR="00806EB6" w:rsidRPr="00FE7285">
        <w:rPr>
          <w:rFonts w:ascii="標楷體" w:eastAsia="標楷體" w:hAnsi="Courier New" w:hint="eastAsia"/>
          <w:spacing w:val="10"/>
          <w:sz w:val="26"/>
          <w:szCs w:val="26"/>
        </w:rPr>
        <w:t>候選人兩</w:t>
      </w:r>
      <w:r w:rsidR="00D11B12" w:rsidRPr="00FE7285">
        <w:rPr>
          <w:rFonts w:ascii="標楷體" w:eastAsia="標楷體" w:hAnsi="Courier New" w:hint="eastAsia"/>
          <w:spacing w:val="10"/>
          <w:sz w:val="26"/>
          <w:szCs w:val="26"/>
        </w:rPr>
        <w:t>名</w:t>
      </w:r>
      <w:r w:rsidR="00806EB6" w:rsidRPr="00FE7285">
        <w:rPr>
          <w:rFonts w:ascii="標楷體" w:eastAsia="標楷體" w:hAnsi="Courier New" w:hint="eastAsia"/>
          <w:spacing w:val="10"/>
          <w:sz w:val="26"/>
          <w:szCs w:val="26"/>
        </w:rPr>
        <w:t>以上時</w:t>
      </w:r>
      <w:r w:rsidRPr="00FE7285">
        <w:rPr>
          <w:rFonts w:ascii="標楷體" w:eastAsia="標楷體" w:hAnsi="Courier New" w:hint="eastAsia"/>
          <w:spacing w:val="10"/>
          <w:sz w:val="26"/>
          <w:szCs w:val="26"/>
        </w:rPr>
        <w:t>依同意票數多寡排序提出前二至三名為被推薦人選，惟投票總人數至少應達應投票人數三分之二。如無人得同意票數超過應投票人數二分之一，則以票數較多之前三人擇期繼續進行投票，</w:t>
      </w:r>
      <w:r w:rsidR="00D11B12" w:rsidRPr="00FE7285">
        <w:rPr>
          <w:rFonts w:ascii="標楷體" w:eastAsia="標楷體" w:hAnsi="Courier New" w:hint="eastAsia"/>
          <w:spacing w:val="10"/>
          <w:sz w:val="26"/>
          <w:szCs w:val="26"/>
        </w:rPr>
        <w:t>到</w:t>
      </w:r>
      <w:r w:rsidRPr="00FE7285">
        <w:rPr>
          <w:rFonts w:ascii="標楷體" w:eastAsia="標楷體" w:hAnsi="Courier New" w:hint="eastAsia"/>
          <w:spacing w:val="10"/>
          <w:sz w:val="26"/>
          <w:szCs w:val="26"/>
        </w:rPr>
        <w:t>至少有一人得同意票數超過應投票人數二分之一為止。</w:t>
      </w:r>
    </w:p>
    <w:p w:rsidR="00D6786D" w:rsidRPr="00FE7285" w:rsidRDefault="00D11B12" w:rsidP="00FD2231">
      <w:pPr>
        <w:spacing w:beforeLines="15" w:before="89" w:line="0" w:lineRule="atLeast"/>
        <w:ind w:leftChars="457" w:left="1097" w:firstLineChars="2" w:firstLine="6"/>
        <w:rPr>
          <w:rFonts w:ascii="標楷體" w:eastAsia="標楷體" w:hAnsi="Courier New"/>
          <w:spacing w:val="10"/>
          <w:sz w:val="26"/>
          <w:szCs w:val="26"/>
        </w:rPr>
      </w:pPr>
      <w:r w:rsidRPr="00FE7285">
        <w:rPr>
          <w:rFonts w:ascii="標楷體" w:eastAsia="標楷體" w:hAnsi="Courier New" w:hint="eastAsia"/>
          <w:spacing w:val="10"/>
          <w:sz w:val="26"/>
          <w:szCs w:val="26"/>
        </w:rPr>
        <w:t>如正式候選人為一名時，投票總人數至少應達應投票人數三分之二，得票數應達到總投票數之半數，始得作為選任委員會向院長推薦之系主任人選。</w:t>
      </w:r>
    </w:p>
    <w:p w:rsidR="00CA0EB4" w:rsidRPr="00FE7285" w:rsidRDefault="00CA0EB4" w:rsidP="002843A4">
      <w:pPr>
        <w:spacing w:beforeLines="15" w:before="89" w:line="0" w:lineRule="atLeast"/>
        <w:ind w:left="1106" w:hangingChars="395" w:hanging="1106"/>
        <w:rPr>
          <w:rFonts w:ascii="標楷體" w:eastAsia="標楷體" w:hAnsi="Courier New"/>
          <w:spacing w:val="10"/>
          <w:sz w:val="26"/>
          <w:szCs w:val="26"/>
        </w:rPr>
      </w:pPr>
      <w:r w:rsidRPr="00C50559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 xml:space="preserve">第八條　</w:t>
      </w:r>
      <w:r w:rsidRPr="00FE7285">
        <w:rPr>
          <w:rFonts w:ascii="標楷體" w:eastAsia="標楷體" w:hAnsi="Courier New" w:hint="eastAsia"/>
          <w:spacing w:val="10"/>
          <w:sz w:val="26"/>
          <w:szCs w:val="26"/>
        </w:rPr>
        <w:t>選任委員會</w:t>
      </w:r>
      <w:r w:rsidR="00D11B12" w:rsidRPr="00FE7285">
        <w:rPr>
          <w:rFonts w:ascii="標楷體" w:eastAsia="標楷體" w:hAnsi="Courier New" w:hint="eastAsia"/>
          <w:spacing w:val="10"/>
          <w:sz w:val="26"/>
          <w:szCs w:val="26"/>
        </w:rPr>
        <w:t>應</w:t>
      </w:r>
      <w:r w:rsidRPr="00FE7285">
        <w:rPr>
          <w:rFonts w:ascii="標楷體" w:eastAsia="標楷體" w:hAnsi="Courier New" w:hint="eastAsia"/>
          <w:spacing w:val="10"/>
          <w:sz w:val="26"/>
          <w:szCs w:val="26"/>
        </w:rPr>
        <w:t>將被推薦人選之名單報請工學院院長轉請校長聘兼之。</w:t>
      </w:r>
    </w:p>
    <w:p w:rsidR="002843A4" w:rsidRPr="00FE7285" w:rsidRDefault="002843A4" w:rsidP="002843A4">
      <w:pPr>
        <w:spacing w:beforeLines="15" w:before="89" w:line="0" w:lineRule="atLeast"/>
        <w:ind w:left="1095" w:hangingChars="391" w:hanging="1095"/>
        <w:rPr>
          <w:rFonts w:ascii="標楷體" w:eastAsia="標楷體" w:hAnsi="Courier New"/>
          <w:spacing w:val="10"/>
          <w:sz w:val="26"/>
          <w:szCs w:val="26"/>
        </w:rPr>
      </w:pPr>
      <w:r w:rsidRPr="00FE7285">
        <w:rPr>
          <w:rFonts w:ascii="標楷體" w:eastAsia="標楷體" w:hAnsi="Courier New" w:hint="eastAsia"/>
          <w:spacing w:val="10"/>
          <w:sz w:val="26"/>
          <w:szCs w:val="26"/>
        </w:rPr>
        <w:t>第九條　系主任任期以三年為原則，連選得連任一次。續任方式與初任相同。</w:t>
      </w:r>
    </w:p>
    <w:p w:rsidR="002843A4" w:rsidRPr="00FE7285" w:rsidRDefault="002843A4" w:rsidP="002843A4">
      <w:pPr>
        <w:spacing w:beforeLines="15" w:before="89" w:line="0" w:lineRule="atLeast"/>
        <w:ind w:left="1134" w:hangingChars="405" w:hanging="1134"/>
        <w:rPr>
          <w:rFonts w:ascii="標楷體" w:eastAsia="標楷體" w:hAnsi="Courier New"/>
          <w:spacing w:val="10"/>
          <w:sz w:val="26"/>
          <w:szCs w:val="26"/>
        </w:rPr>
      </w:pPr>
      <w:r w:rsidRPr="00FE7285">
        <w:rPr>
          <w:rFonts w:ascii="標楷體" w:eastAsia="標楷體" w:hAnsi="Courier New" w:hint="eastAsia"/>
          <w:spacing w:val="10"/>
          <w:sz w:val="26"/>
          <w:szCs w:val="26"/>
        </w:rPr>
        <w:t>第十條　選任委員會應負保密責任，</w:t>
      </w:r>
      <w:r w:rsidR="00D11B12" w:rsidRPr="00FE7285">
        <w:rPr>
          <w:rFonts w:ascii="標楷體" w:eastAsia="標楷體" w:hAnsi="Courier New" w:hint="eastAsia"/>
          <w:spacing w:val="10"/>
          <w:sz w:val="26"/>
          <w:szCs w:val="26"/>
        </w:rPr>
        <w:t>並得就選任辦法檢討並向系務會議提出修改建議。其任期於下屆系主任選任委員會組成後即解散。</w:t>
      </w:r>
    </w:p>
    <w:p w:rsidR="002843A4" w:rsidRPr="00FE7285" w:rsidRDefault="002843A4" w:rsidP="002843A4">
      <w:pPr>
        <w:spacing w:beforeLines="15" w:before="89" w:line="0" w:lineRule="atLeast"/>
        <w:ind w:left="1378" w:hangingChars="492" w:hanging="1378"/>
        <w:rPr>
          <w:rFonts w:ascii="標楷體" w:eastAsia="標楷體" w:hAnsi="Courier New"/>
          <w:spacing w:val="10"/>
          <w:sz w:val="26"/>
          <w:szCs w:val="26"/>
        </w:rPr>
      </w:pPr>
      <w:r w:rsidRPr="00FE7285">
        <w:rPr>
          <w:rFonts w:ascii="標楷體" w:eastAsia="標楷體" w:hAnsi="Courier New" w:hint="eastAsia"/>
          <w:spacing w:val="10"/>
          <w:sz w:val="26"/>
          <w:szCs w:val="26"/>
        </w:rPr>
        <w:t>第十一條　現任系主任上任滿一年後，因重大事由本系專任教師得經過半數連署，向本系選任委員會提不信任案。</w:t>
      </w:r>
    </w:p>
    <w:p w:rsidR="002843A4" w:rsidRPr="00FE7285" w:rsidRDefault="002843A4" w:rsidP="002843A4">
      <w:pPr>
        <w:spacing w:beforeLines="30" w:before="179" w:line="0" w:lineRule="atLeast"/>
        <w:ind w:left="1378" w:hangingChars="492" w:hanging="1378"/>
        <w:rPr>
          <w:rFonts w:ascii="標楷體" w:eastAsia="標楷體" w:hAnsi="Courier New"/>
          <w:spacing w:val="10"/>
          <w:sz w:val="26"/>
          <w:szCs w:val="26"/>
        </w:rPr>
      </w:pPr>
      <w:r w:rsidRPr="00FE7285">
        <w:rPr>
          <w:rFonts w:ascii="標楷體" w:eastAsia="標楷體" w:hAnsi="Courier New" w:hint="eastAsia"/>
          <w:spacing w:val="10"/>
          <w:sz w:val="26"/>
          <w:szCs w:val="26"/>
        </w:rPr>
        <w:t xml:space="preserve">　　　　　本系選任委員會於收到提案後兩週內，應即由本系具本辦法第三條規定之選舉資格者，以無記名、一人一票方式進行不信任投票。</w:t>
      </w:r>
    </w:p>
    <w:p w:rsidR="002843A4" w:rsidRPr="00FE7285" w:rsidRDefault="002843A4" w:rsidP="00F15250">
      <w:pPr>
        <w:spacing w:beforeLines="30" w:before="179" w:line="0" w:lineRule="atLeast"/>
        <w:ind w:leftChars="582" w:left="1417" w:hangingChars="7" w:hanging="20"/>
        <w:rPr>
          <w:rFonts w:ascii="標楷體" w:eastAsia="標楷體" w:hAnsi="Courier New"/>
          <w:spacing w:val="10"/>
          <w:sz w:val="26"/>
          <w:szCs w:val="26"/>
        </w:rPr>
      </w:pPr>
      <w:r w:rsidRPr="00FE7285">
        <w:rPr>
          <w:rFonts w:ascii="標楷體" w:eastAsia="標楷體" w:hAnsi="Courier New" w:hint="eastAsia"/>
          <w:spacing w:val="10"/>
          <w:sz w:val="26"/>
          <w:szCs w:val="26"/>
        </w:rPr>
        <w:t>經具不信任案不信任投票資格者總額三分之二以上贊成時，系主任即應於十日內向院長請辭系主任職務，並由院長報請校長指定代理系主任，代理系主任應即辦理系主任選任事宜。</w:t>
      </w:r>
    </w:p>
    <w:p w:rsidR="002843A4" w:rsidRPr="00FE7285" w:rsidRDefault="002843A4" w:rsidP="00F15250">
      <w:pPr>
        <w:spacing w:beforeLines="30" w:before="179" w:line="0" w:lineRule="atLeast"/>
        <w:ind w:leftChars="582" w:left="1417" w:hangingChars="7" w:hanging="20"/>
        <w:rPr>
          <w:rFonts w:ascii="標楷體" w:eastAsia="標楷體" w:hAnsi="Courier New"/>
          <w:spacing w:val="10"/>
          <w:sz w:val="26"/>
          <w:szCs w:val="26"/>
        </w:rPr>
      </w:pPr>
      <w:r w:rsidRPr="00FE7285">
        <w:rPr>
          <w:rFonts w:ascii="標楷體" w:eastAsia="標楷體" w:hAnsi="Courier New" w:hint="eastAsia"/>
          <w:spacing w:val="10"/>
          <w:sz w:val="26"/>
          <w:szCs w:val="26"/>
        </w:rPr>
        <w:t>不信任案如未獲通過，對同一系主任不得於同一任期內再提不信任案。</w:t>
      </w:r>
    </w:p>
    <w:p w:rsidR="00E83A3E" w:rsidRPr="00FE7285" w:rsidRDefault="00E83A3E" w:rsidP="00E83A3E">
      <w:pPr>
        <w:spacing w:beforeLines="15" w:before="89" w:line="0" w:lineRule="atLeast"/>
        <w:ind w:left="1378" w:hangingChars="492" w:hanging="1378"/>
        <w:rPr>
          <w:rFonts w:ascii="標楷體" w:eastAsia="標楷體" w:hAnsi="Courier New"/>
          <w:spacing w:val="10"/>
          <w:sz w:val="26"/>
          <w:szCs w:val="26"/>
        </w:rPr>
      </w:pPr>
      <w:r w:rsidRPr="00FE7285">
        <w:rPr>
          <w:rFonts w:ascii="標楷體" w:eastAsia="標楷體" w:hAnsi="Courier New" w:hint="eastAsia"/>
          <w:spacing w:val="10"/>
          <w:sz w:val="26"/>
          <w:szCs w:val="26"/>
        </w:rPr>
        <w:t xml:space="preserve">第十二條　</w:t>
      </w:r>
      <w:r w:rsidR="00D11B12" w:rsidRPr="00FE7285">
        <w:rPr>
          <w:rFonts w:ascii="標楷體" w:eastAsia="標楷體" w:hAnsi="Courier New" w:hint="eastAsia"/>
          <w:spacing w:val="10"/>
          <w:sz w:val="26"/>
          <w:szCs w:val="26"/>
        </w:rPr>
        <w:t>副系主任由系主任提請校長聘兼之，任期同系主任，其續聘之程序亦同，並應隨同該系主任去職。</w:t>
      </w:r>
    </w:p>
    <w:p w:rsidR="001407B7" w:rsidRPr="00FE7285" w:rsidRDefault="00D11B12" w:rsidP="00E83A3E">
      <w:pPr>
        <w:spacing w:beforeLines="30" w:before="179" w:line="0" w:lineRule="atLeast"/>
        <w:ind w:leftChars="582" w:left="1417" w:hangingChars="7" w:hanging="20"/>
        <w:rPr>
          <w:rFonts w:ascii="標楷體" w:eastAsia="標楷體" w:hAnsi="Courier New"/>
          <w:spacing w:val="10"/>
          <w:sz w:val="26"/>
          <w:szCs w:val="26"/>
        </w:rPr>
      </w:pPr>
      <w:r w:rsidRPr="00FE7285">
        <w:rPr>
          <w:rFonts w:ascii="標楷體" w:eastAsia="標楷體" w:hAnsi="Courier New" w:hint="eastAsia"/>
          <w:spacing w:val="10"/>
          <w:sz w:val="26"/>
          <w:szCs w:val="26"/>
        </w:rPr>
        <w:t>副系主任因重大事由，得由該系主任於任期屆滿前提請校長免除其聘兼職務。</w:t>
      </w:r>
    </w:p>
    <w:p w:rsidR="00071BB4" w:rsidRPr="00013964" w:rsidRDefault="002843A4" w:rsidP="00013964">
      <w:pPr>
        <w:spacing w:beforeLines="30" w:before="179" w:line="0" w:lineRule="atLeast"/>
        <w:ind w:left="1378" w:hangingChars="492" w:hanging="1378"/>
        <w:rPr>
          <w:rFonts w:ascii="標楷體" w:eastAsia="標楷體" w:hAnsi="Courier New"/>
          <w:color w:val="000000"/>
          <w:spacing w:val="10"/>
          <w:sz w:val="26"/>
          <w:szCs w:val="26"/>
        </w:rPr>
      </w:pPr>
      <w:r w:rsidRPr="002843A4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第十</w:t>
      </w:r>
      <w:r w:rsidR="00D11B12" w:rsidRPr="00FE7285">
        <w:rPr>
          <w:rFonts w:ascii="標楷體" w:eastAsia="標楷體" w:hAnsi="Courier New" w:hint="eastAsia"/>
          <w:b/>
          <w:spacing w:val="10"/>
          <w:sz w:val="26"/>
          <w:szCs w:val="26"/>
        </w:rPr>
        <w:t>三</w:t>
      </w:r>
      <w:r w:rsidRPr="002843A4">
        <w:rPr>
          <w:rFonts w:ascii="標楷體" w:eastAsia="標楷體" w:hAnsi="Courier New" w:hint="eastAsia"/>
          <w:color w:val="000000"/>
          <w:spacing w:val="10"/>
          <w:sz w:val="26"/>
          <w:szCs w:val="26"/>
        </w:rPr>
        <w:t>條　本辦法經系務會議及工學院院務會議通過後，自發布日施行。</w:t>
      </w:r>
    </w:p>
    <w:sectPr w:rsidR="00071BB4" w:rsidRPr="00013964" w:rsidSect="00013964">
      <w:pgSz w:w="11906" w:h="16838" w:code="9"/>
      <w:pgMar w:top="851" w:right="1276" w:bottom="709" w:left="1559" w:header="851" w:footer="992" w:gutter="0"/>
      <w:cols w:space="425"/>
      <w:docGrid w:type="lines" w:linePitch="598" w:charSpace="27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82" w:rsidRDefault="00A64182" w:rsidP="00957F7D">
      <w:r>
        <w:separator/>
      </w:r>
    </w:p>
  </w:endnote>
  <w:endnote w:type="continuationSeparator" w:id="0">
    <w:p w:rsidR="00A64182" w:rsidRDefault="00A64182" w:rsidP="009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82" w:rsidRDefault="00A64182" w:rsidP="00957F7D">
      <w:r>
        <w:separator/>
      </w:r>
    </w:p>
  </w:footnote>
  <w:footnote w:type="continuationSeparator" w:id="0">
    <w:p w:rsidR="00A64182" w:rsidRDefault="00A64182" w:rsidP="00957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E4"/>
    <w:rsid w:val="00013964"/>
    <w:rsid w:val="00025A2D"/>
    <w:rsid w:val="00027F0E"/>
    <w:rsid w:val="00071BB4"/>
    <w:rsid w:val="00083FF4"/>
    <w:rsid w:val="000C0C57"/>
    <w:rsid w:val="000E4790"/>
    <w:rsid w:val="00107AE0"/>
    <w:rsid w:val="00114245"/>
    <w:rsid w:val="001407B7"/>
    <w:rsid w:val="001704E4"/>
    <w:rsid w:val="001A7DFC"/>
    <w:rsid w:val="0022394F"/>
    <w:rsid w:val="0024334C"/>
    <w:rsid w:val="00256653"/>
    <w:rsid w:val="00281854"/>
    <w:rsid w:val="002843A4"/>
    <w:rsid w:val="00285DE5"/>
    <w:rsid w:val="002A5129"/>
    <w:rsid w:val="002B54DD"/>
    <w:rsid w:val="00310848"/>
    <w:rsid w:val="0033609D"/>
    <w:rsid w:val="00346768"/>
    <w:rsid w:val="00353BDF"/>
    <w:rsid w:val="00365F58"/>
    <w:rsid w:val="003901B9"/>
    <w:rsid w:val="003C4AE2"/>
    <w:rsid w:val="003D25AD"/>
    <w:rsid w:val="003F6595"/>
    <w:rsid w:val="00417C8F"/>
    <w:rsid w:val="004429A4"/>
    <w:rsid w:val="00455404"/>
    <w:rsid w:val="0048559D"/>
    <w:rsid w:val="004D175E"/>
    <w:rsid w:val="004E6141"/>
    <w:rsid w:val="004F63ED"/>
    <w:rsid w:val="00535D7C"/>
    <w:rsid w:val="00545D56"/>
    <w:rsid w:val="00552FF6"/>
    <w:rsid w:val="00592650"/>
    <w:rsid w:val="006229DB"/>
    <w:rsid w:val="006A3E87"/>
    <w:rsid w:val="006D1039"/>
    <w:rsid w:val="00705ACE"/>
    <w:rsid w:val="00760234"/>
    <w:rsid w:val="007A0E7B"/>
    <w:rsid w:val="007A4A93"/>
    <w:rsid w:val="00806EB6"/>
    <w:rsid w:val="008371AB"/>
    <w:rsid w:val="008862D4"/>
    <w:rsid w:val="008C4669"/>
    <w:rsid w:val="008D388C"/>
    <w:rsid w:val="008E59AD"/>
    <w:rsid w:val="00920FD7"/>
    <w:rsid w:val="00957F7D"/>
    <w:rsid w:val="0098375F"/>
    <w:rsid w:val="009B1157"/>
    <w:rsid w:val="009C5D03"/>
    <w:rsid w:val="009F4262"/>
    <w:rsid w:val="00A42082"/>
    <w:rsid w:val="00A64182"/>
    <w:rsid w:val="00AB6838"/>
    <w:rsid w:val="00AF4893"/>
    <w:rsid w:val="00B46067"/>
    <w:rsid w:val="00B86809"/>
    <w:rsid w:val="00BC0029"/>
    <w:rsid w:val="00BE2630"/>
    <w:rsid w:val="00BE76F6"/>
    <w:rsid w:val="00C456AF"/>
    <w:rsid w:val="00C50559"/>
    <w:rsid w:val="00C8718D"/>
    <w:rsid w:val="00C94D6E"/>
    <w:rsid w:val="00CA0EB4"/>
    <w:rsid w:val="00CB3019"/>
    <w:rsid w:val="00CD3701"/>
    <w:rsid w:val="00CD40D8"/>
    <w:rsid w:val="00CE1C1B"/>
    <w:rsid w:val="00D11B12"/>
    <w:rsid w:val="00D13251"/>
    <w:rsid w:val="00D215D8"/>
    <w:rsid w:val="00D22DF2"/>
    <w:rsid w:val="00D25CA7"/>
    <w:rsid w:val="00D31CB6"/>
    <w:rsid w:val="00D62729"/>
    <w:rsid w:val="00D6786D"/>
    <w:rsid w:val="00D67CF2"/>
    <w:rsid w:val="00DE037A"/>
    <w:rsid w:val="00E72151"/>
    <w:rsid w:val="00E83A3E"/>
    <w:rsid w:val="00E92D01"/>
    <w:rsid w:val="00EB2B50"/>
    <w:rsid w:val="00F15250"/>
    <w:rsid w:val="00F632D6"/>
    <w:rsid w:val="00F8771E"/>
    <w:rsid w:val="00FD2231"/>
    <w:rsid w:val="00FD654B"/>
    <w:rsid w:val="00FE7285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2B0DCD-7A8D-4EA4-A9B9-9FAD31DD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E4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F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957F7D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957F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957F7D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8771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8771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Company>ntuce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joling</dc:creator>
  <cp:keywords/>
  <cp:lastModifiedBy>Windows 使用者</cp:lastModifiedBy>
  <cp:revision>2</cp:revision>
  <cp:lastPrinted>2013-06-25T02:06:00Z</cp:lastPrinted>
  <dcterms:created xsi:type="dcterms:W3CDTF">2019-11-14T05:13:00Z</dcterms:created>
  <dcterms:modified xsi:type="dcterms:W3CDTF">2019-11-14T05:13:00Z</dcterms:modified>
</cp:coreProperties>
</file>